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0C2E" w:rsidRDefault="00F659CD">
      <w:pPr>
        <w:pStyle w:val="Heading1"/>
        <w:jc w:val="center"/>
      </w:pPr>
      <w:bookmarkStart w:id="0" w:name="_gjdgxs" w:colFirst="0" w:colLast="0"/>
      <w:bookmarkEnd w:id="0"/>
      <w:r>
        <w:t>1. Getting started</w:t>
      </w:r>
    </w:p>
    <w:p w:rsidR="002F0C2E" w:rsidRDefault="00F659CD">
      <w:pPr>
        <w:ind w:left="360"/>
      </w:pPr>
      <w:proofErr w:type="spellStart"/>
      <w:r>
        <w:t>ALeP</w:t>
      </w:r>
      <w:proofErr w:type="spellEnd"/>
      <w:r>
        <w:t xml:space="preserve"> provides links to MPC (</w:t>
      </w:r>
      <w:proofErr w:type="spellStart"/>
      <w:r>
        <w:t>MakePlayingCards</w:t>
      </w:r>
      <w:proofErr w:type="spellEnd"/>
      <w:r>
        <w:t xml:space="preserve">) projects so you can print out the packs as they are released.  This is the simplest method of printing cards.  All you need to do is: create and log into your MPC account, then open the desired </w:t>
      </w:r>
      <w:proofErr w:type="spellStart"/>
      <w:r>
        <w:t>ALeP</w:t>
      </w:r>
      <w:proofErr w:type="spellEnd"/>
      <w:r>
        <w:t xml:space="preserve"> link.  You will be brought to a screen that allows you to add the deck to your cart and you’re ready to checkout.  The following will guide you through this process.</w:t>
      </w:r>
    </w:p>
    <w:p w:rsidR="002F0C2E" w:rsidRDefault="00F659CD">
      <w:pPr>
        <w:ind w:left="360"/>
      </w:pPr>
      <w:r>
        <w:t>If you want to customize the deck, please proceed to the next section (</w:t>
      </w:r>
      <w:hyperlink w:anchor="_30j0zll">
        <w:r>
          <w:rPr>
            <w:color w:val="1155CC"/>
            <w:u w:val="single"/>
          </w:rPr>
          <w:t xml:space="preserve">2. </w:t>
        </w:r>
        <w:proofErr w:type="gramStart"/>
        <w:r>
          <w:rPr>
            <w:color w:val="1155CC"/>
            <w:u w:val="single"/>
          </w:rPr>
          <w:t>Customizing the deck</w:t>
        </w:r>
      </w:hyperlink>
      <w:r>
        <w:t>).</w:t>
      </w:r>
      <w:proofErr w:type="gramEnd"/>
      <w:r>
        <w:t xml:space="preserve">  For example, you might want to combine several packs together, add additional copies of some player cards, etc.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Open </w:t>
      </w:r>
      <w:hyperlink r:id="rId6">
        <w:r>
          <w:rPr>
            <w:b/>
            <w:color w:val="0000FF"/>
            <w:u w:val="single"/>
          </w:rPr>
          <w:t>http://www.makeplayingcards.com</w:t>
        </w:r>
      </w:hyperlink>
      <w:r>
        <w:rPr>
          <w:color w:val="000000"/>
        </w:rPr>
        <w:t xml:space="preserve"> and click </w:t>
      </w:r>
      <w:r>
        <w:rPr>
          <w:b/>
          <w:color w:val="000000"/>
        </w:rPr>
        <w:t>Sign In</w:t>
      </w:r>
      <w:r>
        <w:rPr>
          <w:color w:val="000000"/>
        </w:rPr>
        <w:t>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029325" cy="2118160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118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If you already have an account, enter your credentials, and click </w:t>
      </w:r>
      <w:r>
        <w:rPr>
          <w:b/>
          <w:color w:val="000000"/>
        </w:rPr>
        <w:t>Login</w:t>
      </w:r>
      <w:r>
        <w:rPr>
          <w:color w:val="000000"/>
        </w:rPr>
        <w:t xml:space="preserve"> button.  Otherwise, choose whether you want to </w:t>
      </w:r>
      <w:r>
        <w:rPr>
          <w:b/>
          <w:color w:val="000000"/>
        </w:rPr>
        <w:t>register</w:t>
      </w:r>
      <w:r>
        <w:rPr>
          <w:color w:val="000000"/>
        </w:rPr>
        <w:t xml:space="preserve"> or just login using </w:t>
      </w:r>
      <w:r>
        <w:rPr>
          <w:b/>
          <w:color w:val="000000"/>
        </w:rPr>
        <w:t>Facebook</w:t>
      </w:r>
      <w:r>
        <w:rPr>
          <w:color w:val="000000"/>
        </w:rPr>
        <w:t xml:space="preserve"> or </w:t>
      </w:r>
      <w:r>
        <w:rPr>
          <w:b/>
          <w:color w:val="000000"/>
        </w:rPr>
        <w:t>Google</w:t>
      </w:r>
      <w:r>
        <w:rPr>
          <w:color w:val="000000"/>
        </w:rPr>
        <w:t>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059896" cy="3720989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9896" cy="3720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lastRenderedPageBreak/>
        <w:t xml:space="preserve">Once you logged in, open </w:t>
      </w:r>
      <w:r>
        <w:t xml:space="preserve">a direct </w:t>
      </w:r>
      <w:proofErr w:type="spellStart"/>
      <w:r>
        <w:t>ALeP</w:t>
      </w:r>
      <w:proofErr w:type="spellEnd"/>
      <w:r>
        <w:t xml:space="preserve"> link</w:t>
      </w:r>
      <w:r>
        <w:rPr>
          <w:color w:val="000000"/>
        </w:rPr>
        <w:t>.  You will see all the cards in th</w:t>
      </w:r>
      <w:r>
        <w:t xml:space="preserve">at </w:t>
      </w:r>
      <w:r>
        <w:rPr>
          <w:color w:val="000000"/>
        </w:rPr>
        <w:t>deck.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S</w:t>
      </w:r>
      <w:r>
        <w:rPr>
          <w:color w:val="000000"/>
        </w:rPr>
        <w:t xml:space="preserve">elect </w:t>
      </w:r>
      <w:r>
        <w:rPr>
          <w:b/>
          <w:color w:val="000000"/>
        </w:rPr>
        <w:t>Yes, I confirm that all the images…</w:t>
      </w:r>
      <w:r>
        <w:rPr>
          <w:color w:val="000000"/>
        </w:rPr>
        <w:t xml:space="preserve"> checkbox at the bottom of the page and click </w:t>
      </w:r>
      <w:r>
        <w:rPr>
          <w:b/>
          <w:color w:val="000000"/>
        </w:rPr>
        <w:t>Add to Cart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162675" cy="1217435"/>
            <wp:effectExtent l="0" t="0" r="0" b="0"/>
            <wp:docPr id="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217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If needed, update </w:t>
      </w:r>
      <w:r>
        <w:rPr>
          <w:b/>
          <w:color w:val="000000"/>
        </w:rPr>
        <w:t>Quantity</w:t>
      </w:r>
      <w:r>
        <w:rPr>
          <w:color w:val="000000"/>
        </w:rPr>
        <w:t>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110288" cy="2753401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0288" cy="2753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Scroll to the bottom and click </w:t>
      </w:r>
      <w:r>
        <w:rPr>
          <w:b/>
          <w:color w:val="000000"/>
        </w:rPr>
        <w:t>Go to Checkout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110288" cy="1103246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0288" cy="1103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Specify </w:t>
      </w:r>
      <w:r>
        <w:rPr>
          <w:b/>
          <w:color w:val="000000"/>
        </w:rPr>
        <w:t>Billing Address</w:t>
      </w:r>
      <w:r>
        <w:rPr>
          <w:color w:val="000000"/>
        </w:rPr>
        <w:t xml:space="preserve">, </w:t>
      </w:r>
      <w:r>
        <w:rPr>
          <w:b/>
          <w:color w:val="000000"/>
        </w:rPr>
        <w:t>Shipping Address</w:t>
      </w:r>
      <w:r>
        <w:rPr>
          <w:color w:val="000000"/>
        </w:rPr>
        <w:t xml:space="preserve">, </w:t>
      </w:r>
      <w:r>
        <w:rPr>
          <w:b/>
          <w:color w:val="000000"/>
        </w:rPr>
        <w:t>Shipping Method</w:t>
      </w:r>
      <w:r>
        <w:rPr>
          <w:color w:val="000000"/>
        </w:rPr>
        <w:t xml:space="preserve">, </w:t>
      </w:r>
      <w:r>
        <w:rPr>
          <w:b/>
          <w:color w:val="000000"/>
        </w:rPr>
        <w:t>Payment</w:t>
      </w:r>
      <w:r>
        <w:rPr>
          <w:color w:val="000000"/>
        </w:rPr>
        <w:t xml:space="preserve"> details and click </w:t>
      </w:r>
      <w:r>
        <w:rPr>
          <w:b/>
          <w:color w:val="000000"/>
        </w:rPr>
        <w:t>Submit Order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138863" cy="1709437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8863" cy="1709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2F0C2E" w:rsidRDefault="00F659CD">
      <w:pPr>
        <w:pStyle w:val="Heading1"/>
        <w:jc w:val="center"/>
      </w:pPr>
      <w:bookmarkStart w:id="1" w:name="_30j0zll" w:colFirst="0" w:colLast="0"/>
      <w:bookmarkEnd w:id="1"/>
      <w:r>
        <w:lastRenderedPageBreak/>
        <w:t>2. Customizing the deck</w:t>
      </w:r>
    </w:p>
    <w:p w:rsidR="002F0C2E" w:rsidRDefault="00F659CD">
      <w:pPr>
        <w:ind w:left="360"/>
      </w:pPr>
      <w:r>
        <w:t xml:space="preserve">If you want to customize the deck, download either </w:t>
      </w:r>
      <w:r>
        <w:rPr>
          <w:b/>
        </w:rPr>
        <w:t>7z</w:t>
      </w:r>
      <w:r>
        <w:t xml:space="preserve"> or </w:t>
      </w:r>
      <w:r>
        <w:rPr>
          <w:b/>
        </w:rPr>
        <w:t>zip</w:t>
      </w:r>
      <w:r>
        <w:t xml:space="preserve"> archive for </w:t>
      </w:r>
      <w:proofErr w:type="spellStart"/>
      <w:r>
        <w:rPr>
          <w:b/>
        </w:rPr>
        <w:t>MakePlayingCards</w:t>
      </w:r>
      <w:proofErr w:type="spellEnd"/>
      <w:r>
        <w:t xml:space="preserve"> from </w:t>
      </w:r>
      <w:proofErr w:type="spellStart"/>
      <w:r>
        <w:t>ALeP</w:t>
      </w:r>
      <w:proofErr w:type="spellEnd"/>
      <w:r>
        <w:t xml:space="preserve"> web-site (make sure that its name starts with </w:t>
      </w:r>
      <w:r>
        <w:rPr>
          <w:b/>
        </w:rPr>
        <w:t>“MPC”</w:t>
      </w:r>
      <w:r>
        <w:t xml:space="preserve">).  Extract files from the archive.  It contains two folders: </w:t>
      </w:r>
      <w:r>
        <w:rPr>
          <w:b/>
        </w:rPr>
        <w:t>front</w:t>
      </w:r>
      <w:r>
        <w:t xml:space="preserve"> and </w:t>
      </w:r>
      <w:r>
        <w:rPr>
          <w:b/>
        </w:rPr>
        <w:t>back</w:t>
      </w:r>
      <w:r>
        <w:t>.  Do all the required customizations (add or remove cards, etc.)</w:t>
      </w:r>
    </w:p>
    <w:p w:rsidR="002F0C2E" w:rsidRDefault="00F659CD">
      <w:pPr>
        <w:ind w:left="360"/>
      </w:pPr>
      <w:r>
        <w:t>If you want to share this deck, please proceed to the next section (</w:t>
      </w:r>
      <w:hyperlink w:anchor="_1fob9te">
        <w:r>
          <w:rPr>
            <w:color w:val="1155CC"/>
            <w:u w:val="single"/>
          </w:rPr>
          <w:t>3. Creating a new shared URL</w:t>
        </w:r>
      </w:hyperlink>
      <w:r>
        <w:t>).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Open </w:t>
      </w:r>
      <w:hyperlink r:id="rId13">
        <w:r>
          <w:rPr>
            <w:b/>
            <w:color w:val="0000FF"/>
            <w:u w:val="single"/>
          </w:rPr>
          <w:t>http://www.makeplayingcards.com</w:t>
        </w:r>
      </w:hyperlink>
      <w:r>
        <w:rPr>
          <w:color w:val="000000"/>
        </w:rPr>
        <w:t xml:space="preserve"> and click </w:t>
      </w:r>
      <w:r>
        <w:rPr>
          <w:b/>
          <w:color w:val="000000"/>
        </w:rPr>
        <w:t>Sign In</w:t>
      </w:r>
      <w:r>
        <w:rPr>
          <w:color w:val="000000"/>
        </w:rPr>
        <w:t>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332855" cy="2219325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21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If you already have an account, enter your credentials, and click </w:t>
      </w:r>
      <w:r>
        <w:rPr>
          <w:b/>
          <w:color w:val="000000"/>
        </w:rPr>
        <w:t>Login</w:t>
      </w:r>
      <w:r>
        <w:rPr>
          <w:color w:val="000000"/>
        </w:rPr>
        <w:t xml:space="preserve"> button.  Otherwise, choose whether you want to </w:t>
      </w:r>
      <w:r>
        <w:rPr>
          <w:b/>
          <w:color w:val="000000"/>
        </w:rPr>
        <w:t>register</w:t>
      </w:r>
      <w:r>
        <w:rPr>
          <w:color w:val="000000"/>
        </w:rPr>
        <w:t xml:space="preserve"> or just login using </w:t>
      </w:r>
      <w:r>
        <w:rPr>
          <w:b/>
          <w:color w:val="000000"/>
        </w:rPr>
        <w:t>Facebook</w:t>
      </w:r>
      <w:r>
        <w:rPr>
          <w:color w:val="000000"/>
        </w:rPr>
        <w:t xml:space="preserve"> or </w:t>
      </w:r>
      <w:r>
        <w:rPr>
          <w:b/>
          <w:color w:val="000000"/>
        </w:rPr>
        <w:t>Google</w:t>
      </w:r>
      <w:r>
        <w:rPr>
          <w:color w:val="000000"/>
        </w:rPr>
        <w:t>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332855" cy="3891280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891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lastRenderedPageBreak/>
        <w:t>Once you logged in, open this direct link:</w:t>
      </w:r>
    </w:p>
    <w:p w:rsidR="002F0C2E" w:rsidRDefault="00325B67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hyperlink r:id="rId14">
        <w:r w:rsidR="00F659CD">
          <w:rPr>
            <w:b/>
            <w:color w:val="0000FF"/>
            <w:u w:val="single"/>
          </w:rPr>
          <w:t>https://www.makeplayingcards.com/design/custom-blank-card-traditional-size.html</w:t>
        </w:r>
      </w:hyperlink>
      <w:r w:rsidR="00F659CD">
        <w:rPr>
          <w:color w:val="000000"/>
        </w:rPr>
        <w:t>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Choose </w:t>
      </w:r>
      <w:r>
        <w:rPr>
          <w:b/>
          <w:color w:val="000000"/>
        </w:rPr>
        <w:t>Card stock</w:t>
      </w:r>
      <w:r>
        <w:rPr>
          <w:color w:val="000000"/>
        </w:rPr>
        <w:t xml:space="preserve">: either </w:t>
      </w:r>
      <w:r>
        <w:rPr>
          <w:b/>
          <w:color w:val="000000"/>
        </w:rPr>
        <w:t>(S30) Standard Smooth</w:t>
      </w:r>
      <w:r>
        <w:rPr>
          <w:color w:val="000000"/>
        </w:rPr>
        <w:t xml:space="preserve"> (slightly </w:t>
      </w:r>
      <w:proofErr w:type="spellStart"/>
      <w:r>
        <w:rPr>
          <w:color w:val="000000"/>
        </w:rPr>
        <w:t>cheeper</w:t>
      </w:r>
      <w:proofErr w:type="spellEnd"/>
      <w:r>
        <w:rPr>
          <w:color w:val="000000"/>
        </w:rPr>
        <w:t>, moderate quality) or</w:t>
      </w:r>
    </w:p>
    <w:p w:rsidR="002F0C2E" w:rsidRDefault="00F659C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b/>
          <w:color w:val="000000"/>
        </w:rPr>
        <w:t>(S33) Superior Smooth</w:t>
      </w:r>
      <w:r>
        <w:rPr>
          <w:color w:val="000000"/>
        </w:rPr>
        <w:t xml:space="preserve"> (highly </w:t>
      </w:r>
      <w:proofErr w:type="gramStart"/>
      <w:r>
        <w:rPr>
          <w:color w:val="000000"/>
        </w:rPr>
        <w:t>recommended,</w:t>
      </w:r>
      <w:proofErr w:type="gramEnd"/>
      <w:r>
        <w:rPr>
          <w:color w:val="000000"/>
        </w:rPr>
        <w:t xml:space="preserve"> slightly more expensive, higher quality).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Choose correct </w:t>
      </w:r>
      <w:r>
        <w:rPr>
          <w:b/>
          <w:color w:val="000000"/>
        </w:rPr>
        <w:t>Size of deck</w:t>
      </w:r>
      <w:r>
        <w:rPr>
          <w:color w:val="000000"/>
        </w:rPr>
        <w:t xml:space="preserve">.  For the Children of </w:t>
      </w:r>
      <w:proofErr w:type="spellStart"/>
      <w:r>
        <w:rPr>
          <w:color w:val="000000"/>
        </w:rPr>
        <w:t>Eorl</w:t>
      </w:r>
      <w:proofErr w:type="spellEnd"/>
      <w:r>
        <w:rPr>
          <w:color w:val="000000"/>
        </w:rPr>
        <w:t xml:space="preserve"> Deluxe it’s </w:t>
      </w:r>
      <w:r>
        <w:rPr>
          <w:b/>
          <w:color w:val="000000"/>
        </w:rPr>
        <w:t>Up to 198 cards</w:t>
      </w:r>
      <w:r>
        <w:rPr>
          <w:color w:val="000000"/>
        </w:rPr>
        <w:t>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Choose </w:t>
      </w:r>
      <w:r>
        <w:rPr>
          <w:b/>
          <w:color w:val="000000"/>
        </w:rPr>
        <w:t>Packaging</w:t>
      </w:r>
      <w:r>
        <w:rPr>
          <w:color w:val="000000"/>
        </w:rPr>
        <w:t xml:space="preserve">.  We suggest </w:t>
      </w:r>
      <w:r>
        <w:rPr>
          <w:b/>
          <w:color w:val="000000"/>
        </w:rPr>
        <w:t>Plain white tuck box</w:t>
      </w:r>
      <w:r>
        <w:rPr>
          <w:color w:val="000000"/>
        </w:rPr>
        <w:t>, but you may consider other options as well.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Leave the rest of dropdowns without changes:</w:t>
      </w:r>
    </w:p>
    <w:p w:rsidR="002F0C2E" w:rsidRDefault="00F659C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  <w:color w:val="000000"/>
        </w:rPr>
        <w:t>Print type</w:t>
      </w:r>
      <w:r>
        <w:rPr>
          <w:color w:val="000000"/>
        </w:rPr>
        <w:t>: Full color print</w:t>
      </w:r>
    </w:p>
    <w:p w:rsidR="002F0C2E" w:rsidRDefault="00F659C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  <w:color w:val="000000"/>
        </w:rPr>
        <w:t>Finish</w:t>
      </w:r>
      <w:r>
        <w:rPr>
          <w:color w:val="000000"/>
        </w:rPr>
        <w:t>: MPC game card finish</w:t>
      </w:r>
    </w:p>
    <w:p w:rsidR="002F0C2E" w:rsidRDefault="00F659C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  <w:color w:val="000000"/>
        </w:rPr>
        <w:t>Wrapping</w:t>
      </w:r>
      <w:r>
        <w:rPr>
          <w:color w:val="000000"/>
        </w:rPr>
        <w:t>: Shrink-wrapped</w:t>
      </w:r>
    </w:p>
    <w:p w:rsidR="002F0C2E" w:rsidRDefault="00F659C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  <w:color w:val="000000"/>
        </w:rPr>
        <w:t>Booklets</w:t>
      </w:r>
      <w:r>
        <w:rPr>
          <w:color w:val="000000"/>
        </w:rPr>
        <w:t>: None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>
        <w:rPr>
          <w:color w:val="000000"/>
        </w:rPr>
        <w:t xml:space="preserve">Click </w:t>
      </w:r>
      <w:r>
        <w:rPr>
          <w:b/>
          <w:color w:val="000000"/>
        </w:rPr>
        <w:t>start</w:t>
      </w:r>
      <w:proofErr w:type="gramEnd"/>
      <w:r>
        <w:rPr>
          <w:b/>
          <w:color w:val="000000"/>
        </w:rPr>
        <w:t xml:space="preserve"> your design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332855" cy="4179570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4179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Click </w:t>
      </w:r>
      <w:r>
        <w:rPr>
          <w:b/>
          <w:color w:val="000000"/>
        </w:rPr>
        <w:t>Different images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4105656" cy="1490472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656" cy="14904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 xml:space="preserve">Click </w:t>
      </w:r>
      <w:r>
        <w:rPr>
          <w:b/>
          <w:color w:val="000000"/>
        </w:rPr>
        <w:t>Upload images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332855" cy="284099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840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Navigate to your </w:t>
      </w:r>
      <w:r>
        <w:rPr>
          <w:b/>
          <w:color w:val="000000"/>
        </w:rPr>
        <w:t>front</w:t>
      </w:r>
      <w:r>
        <w:rPr>
          <w:color w:val="000000"/>
        </w:rPr>
        <w:t xml:space="preserve"> folder, select all</w:t>
      </w:r>
      <w:r>
        <w:rPr>
          <w:b/>
          <w:color w:val="000000"/>
        </w:rPr>
        <w:t xml:space="preserve"> </w:t>
      </w:r>
      <w:r>
        <w:rPr>
          <w:color w:val="000000"/>
        </w:rPr>
        <w:t xml:space="preserve">image files, and click </w:t>
      </w:r>
      <w:r>
        <w:rPr>
          <w:b/>
          <w:color w:val="000000"/>
        </w:rPr>
        <w:t>Open</w:t>
      </w:r>
      <w:r>
        <w:rPr>
          <w:color w:val="000000"/>
        </w:rPr>
        <w:t>.  Wait until all images have been uploaded (depending on your Internet connection speed, this may take a while).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Click </w:t>
      </w:r>
      <w:r>
        <w:rPr>
          <w:b/>
          <w:color w:val="000000"/>
        </w:rPr>
        <w:t xml:space="preserve">Help me </w:t>
      </w:r>
      <w:proofErr w:type="spellStart"/>
      <w:r>
        <w:rPr>
          <w:b/>
          <w:color w:val="000000"/>
        </w:rPr>
        <w:t>autofill</w:t>
      </w:r>
      <w:proofErr w:type="spellEnd"/>
      <w:r>
        <w:rPr>
          <w:b/>
          <w:color w:val="000000"/>
        </w:rPr>
        <w:t xml:space="preserve"> images!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and</w:t>
      </w:r>
      <w:proofErr w:type="gramEnd"/>
      <w:r>
        <w:rPr>
          <w:color w:val="000000"/>
        </w:rPr>
        <w:t xml:space="preserve"> wait until all images have been placed into the area at the left.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332855" cy="2294255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294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Double-check that all cards have been placed, then click </w:t>
      </w:r>
      <w:r>
        <w:rPr>
          <w:b/>
          <w:color w:val="000000"/>
        </w:rPr>
        <w:t>Next Step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332855" cy="1552575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552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 xml:space="preserve">Dismiss a help popup if any, don’t change anything and click </w:t>
      </w:r>
      <w:r>
        <w:rPr>
          <w:b/>
          <w:color w:val="000000"/>
        </w:rPr>
        <w:t>Next Step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072188" cy="1452045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2188" cy="1452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Click </w:t>
      </w:r>
      <w:r>
        <w:rPr>
          <w:b/>
          <w:color w:val="000000"/>
        </w:rPr>
        <w:t>Different images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4105656" cy="1481328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656" cy="1481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Repeat for the back cards: click </w:t>
      </w:r>
      <w:r>
        <w:rPr>
          <w:b/>
          <w:color w:val="000000"/>
        </w:rPr>
        <w:t>Upload images</w:t>
      </w:r>
      <w:r>
        <w:rPr>
          <w:color w:val="000000"/>
        </w:rPr>
        <w:t xml:space="preserve"> button, navigate to your </w:t>
      </w:r>
      <w:r>
        <w:rPr>
          <w:b/>
          <w:color w:val="000000"/>
        </w:rPr>
        <w:t>back</w:t>
      </w:r>
      <w:r>
        <w:rPr>
          <w:color w:val="000000"/>
        </w:rPr>
        <w:t xml:space="preserve"> folder, select all</w:t>
      </w:r>
      <w:r>
        <w:rPr>
          <w:b/>
          <w:color w:val="000000"/>
        </w:rPr>
        <w:t xml:space="preserve"> </w:t>
      </w:r>
      <w:r>
        <w:rPr>
          <w:color w:val="000000"/>
        </w:rPr>
        <w:t xml:space="preserve">image files, and click </w:t>
      </w:r>
      <w:r>
        <w:rPr>
          <w:b/>
          <w:color w:val="000000"/>
        </w:rPr>
        <w:t>Open</w:t>
      </w:r>
      <w:r>
        <w:rPr>
          <w:color w:val="000000"/>
        </w:rPr>
        <w:t xml:space="preserve">.  Wait until all images have been uploaded, click </w:t>
      </w:r>
      <w:r>
        <w:rPr>
          <w:b/>
          <w:color w:val="000000"/>
        </w:rPr>
        <w:t xml:space="preserve">Help me </w:t>
      </w:r>
      <w:proofErr w:type="spellStart"/>
      <w:r>
        <w:rPr>
          <w:b/>
          <w:color w:val="000000"/>
        </w:rPr>
        <w:t>autofill</w:t>
      </w:r>
      <w:proofErr w:type="spellEnd"/>
      <w:r>
        <w:rPr>
          <w:b/>
          <w:color w:val="000000"/>
        </w:rPr>
        <w:t xml:space="preserve"> images!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and</w:t>
      </w:r>
      <w:proofErr w:type="gramEnd"/>
      <w:r>
        <w:rPr>
          <w:color w:val="000000"/>
        </w:rPr>
        <w:t xml:space="preserve"> wait until all images have been placed into the area at the left.  When done, click </w:t>
      </w:r>
      <w:r>
        <w:rPr>
          <w:b/>
          <w:color w:val="000000"/>
        </w:rPr>
        <w:t>Next Step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5972175" cy="2169985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69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Don’t change anything and click </w:t>
      </w:r>
      <w:r>
        <w:rPr>
          <w:b/>
          <w:color w:val="000000"/>
        </w:rPr>
        <w:t>Next Step</w:t>
      </w:r>
      <w:r>
        <w:rPr>
          <w:color w:val="000000"/>
        </w:rPr>
        <w:t xml:space="preserve"> button again.</w:t>
      </w:r>
    </w:p>
    <w:p w:rsidR="002F0C2E" w:rsidRDefault="00F659CD">
      <w:pPr>
        <w:pBdr>
          <w:top w:val="nil"/>
          <w:left w:val="nil"/>
          <w:bottom w:val="nil"/>
          <w:right w:val="nil"/>
          <w:between w:val="nil"/>
        </w:pBdr>
        <w:ind w:left="360"/>
        <w:jc w:val="center"/>
      </w:pPr>
      <w:r>
        <w:rPr>
          <w:noProof/>
        </w:rPr>
        <w:drawing>
          <wp:inline distT="0" distB="0" distL="0" distR="0">
            <wp:extent cx="6019800" cy="1450781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4507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 xml:space="preserve">Carefully review front and back sides of all cards.  When finished, select </w:t>
      </w:r>
      <w:r>
        <w:rPr>
          <w:b/>
          <w:color w:val="000000"/>
        </w:rPr>
        <w:t>Yes, I confirm that all the images…</w:t>
      </w:r>
      <w:r>
        <w:rPr>
          <w:color w:val="000000"/>
        </w:rPr>
        <w:t xml:space="preserve"> checkbox at the bottom of the page and click </w:t>
      </w:r>
      <w:r>
        <w:rPr>
          <w:b/>
          <w:color w:val="000000"/>
        </w:rPr>
        <w:t>Add to Cart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138863" cy="1212615"/>
            <wp:effectExtent l="0" t="0" r="0" b="0"/>
            <wp:docPr id="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8863" cy="1212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If needed, update </w:t>
      </w:r>
      <w:r>
        <w:rPr>
          <w:b/>
          <w:color w:val="000000"/>
        </w:rPr>
        <w:t>Quantity</w:t>
      </w:r>
      <w:r>
        <w:rPr>
          <w:color w:val="000000"/>
        </w:rPr>
        <w:t>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143625" cy="2764158"/>
            <wp:effectExtent l="0" t="0" r="0" b="0"/>
            <wp:docPr id="2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27641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Scroll to the bottom and click </w:t>
      </w:r>
      <w:r>
        <w:rPr>
          <w:b/>
          <w:color w:val="000000"/>
        </w:rPr>
        <w:t>Go to Checkout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115050" cy="1099761"/>
            <wp:effectExtent l="0" t="0" r="0" b="0"/>
            <wp:docPr id="2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0997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Specify </w:t>
      </w:r>
      <w:r>
        <w:rPr>
          <w:b/>
          <w:color w:val="000000"/>
        </w:rPr>
        <w:t>Billing Address</w:t>
      </w:r>
      <w:r>
        <w:rPr>
          <w:color w:val="000000"/>
        </w:rPr>
        <w:t xml:space="preserve">, </w:t>
      </w:r>
      <w:r>
        <w:rPr>
          <w:b/>
          <w:color w:val="000000"/>
        </w:rPr>
        <w:t>Shipping Address</w:t>
      </w:r>
      <w:r>
        <w:rPr>
          <w:color w:val="000000"/>
        </w:rPr>
        <w:t xml:space="preserve">, </w:t>
      </w:r>
      <w:r>
        <w:rPr>
          <w:b/>
          <w:color w:val="000000"/>
        </w:rPr>
        <w:t>Shipping Method</w:t>
      </w:r>
      <w:r>
        <w:rPr>
          <w:color w:val="000000"/>
        </w:rPr>
        <w:t xml:space="preserve">, </w:t>
      </w:r>
      <w:r>
        <w:rPr>
          <w:b/>
          <w:color w:val="000000"/>
        </w:rPr>
        <w:t>Payment</w:t>
      </w:r>
      <w:r>
        <w:rPr>
          <w:color w:val="000000"/>
        </w:rPr>
        <w:t xml:space="preserve"> details and click </w:t>
      </w:r>
      <w:r>
        <w:rPr>
          <w:b/>
          <w:color w:val="000000"/>
        </w:rPr>
        <w:t>Submit Order</w:t>
      </w:r>
      <w:r>
        <w:rPr>
          <w:color w:val="000000"/>
        </w:rPr>
        <w:t xml:space="preserve"> button.</w:t>
      </w:r>
    </w:p>
    <w:p w:rsidR="002F0C2E" w:rsidRDefault="00F659CD">
      <w:pPr>
        <w:pBdr>
          <w:top w:val="nil"/>
          <w:left w:val="nil"/>
          <w:bottom w:val="nil"/>
          <w:right w:val="nil"/>
          <w:between w:val="nil"/>
        </w:pBdr>
        <w:ind w:left="450"/>
        <w:jc w:val="center"/>
      </w:pPr>
      <w:r>
        <w:rPr>
          <w:noProof/>
        </w:rPr>
        <w:drawing>
          <wp:inline distT="0" distB="0" distL="0" distR="0">
            <wp:extent cx="6147751" cy="1700237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7751" cy="17002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2F0C2E" w:rsidRDefault="00F659CD">
      <w:pPr>
        <w:pStyle w:val="Heading1"/>
        <w:jc w:val="center"/>
      </w:pPr>
      <w:bookmarkStart w:id="2" w:name="_1fob9te" w:colFirst="0" w:colLast="0"/>
      <w:bookmarkEnd w:id="2"/>
      <w:r>
        <w:lastRenderedPageBreak/>
        <w:t>3. Creating a new shared URL</w:t>
      </w:r>
    </w:p>
    <w:p w:rsidR="002F0C2E" w:rsidRDefault="00F659CD">
      <w:pPr>
        <w:ind w:left="360"/>
      </w:pPr>
      <w:bookmarkStart w:id="3" w:name="_3znysh7" w:colFirst="0" w:colLast="0"/>
      <w:bookmarkEnd w:id="3"/>
      <w:r>
        <w:t>If you have created a new deck and you want to share it, follow the steps below.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Go to </w:t>
      </w:r>
      <w:r>
        <w:rPr>
          <w:b/>
          <w:color w:val="000000"/>
        </w:rPr>
        <w:t>Saved projects</w:t>
      </w:r>
      <w:r>
        <w:rPr>
          <w:color w:val="000000"/>
        </w:rPr>
        <w:t>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257925" cy="696371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696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If your deck is still in the cart and not saved to the projects yet, then either finish your order or just click </w:t>
      </w:r>
      <w:r>
        <w:rPr>
          <w:b/>
          <w:color w:val="000000"/>
        </w:rPr>
        <w:t xml:space="preserve">Remove to </w:t>
      </w:r>
      <w:proofErr w:type="gramStart"/>
      <w:r>
        <w:rPr>
          <w:b/>
          <w:color w:val="000000"/>
        </w:rPr>
        <w:t>saved</w:t>
      </w:r>
      <w:proofErr w:type="gramEnd"/>
      <w:r>
        <w:rPr>
          <w:b/>
          <w:color w:val="000000"/>
        </w:rPr>
        <w:t xml:space="preserve"> projects</w:t>
      </w:r>
      <w:r>
        <w:rPr>
          <w:color w:val="000000"/>
        </w:rPr>
        <w:t>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200775" cy="2554906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25549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Find the deck in the saved projects, right-click the checkbox to the left of the deck and click </w:t>
      </w:r>
      <w:r>
        <w:rPr>
          <w:b/>
          <w:color w:val="000000"/>
        </w:rPr>
        <w:t>Inspect</w:t>
      </w:r>
      <w:r>
        <w:rPr>
          <w:color w:val="000000"/>
        </w:rPr>
        <w:t xml:space="preserve"> (Google Chrome) or </w:t>
      </w:r>
      <w:r>
        <w:rPr>
          <w:b/>
          <w:color w:val="000000"/>
        </w:rPr>
        <w:t>Inspect Element</w:t>
      </w:r>
      <w:r>
        <w:rPr>
          <w:color w:val="000000"/>
        </w:rPr>
        <w:t xml:space="preserve"> (Firefox, Safari, Microsoft Edge).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210300" cy="3324612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324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>You will see the source code.  Copy a long ID of the input element without “</w:t>
      </w:r>
      <w:proofErr w:type="spellStart"/>
      <w:r>
        <w:rPr>
          <w:color w:val="000000"/>
        </w:rPr>
        <w:t>chk</w:t>
      </w:r>
      <w:proofErr w:type="spellEnd"/>
      <w:r>
        <w:rPr>
          <w:color w:val="000000"/>
        </w:rPr>
        <w:t>_” prefix.</w:t>
      </w:r>
    </w:p>
    <w:p w:rsidR="002F0C2E" w:rsidRDefault="00A902D1">
      <w:pPr>
        <w:ind w:left="360"/>
        <w:jc w:val="center"/>
      </w:pPr>
      <w:r w:rsidRPr="00A902D1">
        <w:drawing>
          <wp:inline distT="0" distB="0" distL="0" distR="0" wp14:anchorId="29069CFA" wp14:editId="6DDDC5C2">
            <wp:extent cx="6074229" cy="1571394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74229" cy="157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Construct the following URL:</w:t>
      </w:r>
    </w:p>
    <w:p w:rsidR="002F0C2E" w:rsidRDefault="00F659C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  <w:r>
        <w:rPr>
          <w:b/>
          <w:color w:val="000000"/>
        </w:rPr>
        <w:t>https://www.makeplayingcards.com/design/dn_temporary_parse.aspx?id=&lt;your long ID&gt;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Now you can share this URL to anybody (they must be logged in).</w:t>
      </w:r>
      <w:bookmarkStart w:id="4" w:name="_GoBack"/>
      <w:bookmarkEnd w:id="4"/>
    </w:p>
    <w:sectPr w:rsidR="002F0C2E">
      <w:pgSz w:w="12240" w:h="15840"/>
      <w:pgMar w:top="850" w:right="850" w:bottom="850" w:left="85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746987"/>
    <w:multiLevelType w:val="multilevel"/>
    <w:tmpl w:val="4A8C54C2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7CBC1276"/>
    <w:multiLevelType w:val="multilevel"/>
    <w:tmpl w:val="DDDAA656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2F0C2E"/>
    <w:rsid w:val="002F0C2E"/>
    <w:rsid w:val="00325B67"/>
    <w:rsid w:val="00A902D1"/>
    <w:rsid w:val="00F65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659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59C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659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59C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www.makeplayingcards.com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www.makeplayingcards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s://www.makeplayingcards.com/design/custom-blank-card-traditional-size.html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9</Pages>
  <Words>720</Words>
  <Characters>4105</Characters>
  <Application>Microsoft Office Word</Application>
  <DocSecurity>0</DocSecurity>
  <Lines>34</Lines>
  <Paragraphs>9</Paragraphs>
  <ScaleCrop>false</ScaleCrop>
  <Company/>
  <LinksUpToDate>false</LinksUpToDate>
  <CharactersWithSpaces>4816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Alexander</cp:lastModifiedBy>
  <cp:revision>4</cp:revision>
  <dcterms:created xsi:type="dcterms:W3CDTF">2021-01-17T12:40:00Z</dcterms:created>
  <dcterms:modified xsi:type="dcterms:W3CDTF">2021-01-18T18:24:00Z</dcterms:modified>
</cp:coreProperties>
</file>